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D7" w:rsidRPr="005330D7" w:rsidRDefault="005330D7" w:rsidP="005330D7">
      <w:pPr>
        <w:shd w:val="clear" w:color="auto" w:fill="FFFFFF"/>
        <w:spacing w:before="245" w:line="211" w:lineRule="exact"/>
        <w:ind w:left="4536" w:right="1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bookmarkStart w:id="0" w:name="_GoBack"/>
      <w:bookmarkEnd w:id="0"/>
      <w:r w:rsidRPr="005330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Принято на </w:t>
      </w:r>
      <w:r w:rsidR="00C116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заседании профкома </w:t>
      </w:r>
    </w:p>
    <w:p w:rsidR="005330D7" w:rsidRPr="005330D7" w:rsidRDefault="005330D7" w:rsidP="005330D7">
      <w:pPr>
        <w:shd w:val="clear" w:color="auto" w:fill="FFFFFF"/>
        <w:spacing w:before="245" w:line="211" w:lineRule="exact"/>
        <w:ind w:left="4536" w:right="1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330D7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Первичной  профсоюзной организации</w:t>
      </w:r>
    </w:p>
    <w:p w:rsidR="005330D7" w:rsidRPr="005330D7" w:rsidRDefault="005330D7" w:rsidP="005330D7">
      <w:pPr>
        <w:ind w:left="4536"/>
        <w:rPr>
          <w:rFonts w:ascii="Times New Roman" w:hAnsi="Times New Roman" w:cs="Times New Roman"/>
          <w:sz w:val="28"/>
          <w:szCs w:val="28"/>
        </w:rPr>
      </w:pPr>
      <w:r w:rsidRPr="005330D7">
        <w:rPr>
          <w:rFonts w:ascii="Times New Roman" w:hAnsi="Times New Roman" w:cs="Times New Roman"/>
          <w:sz w:val="28"/>
          <w:szCs w:val="28"/>
        </w:rPr>
        <w:t>ГБОУ Кадетская школа № 1784</w:t>
      </w:r>
    </w:p>
    <w:p w:rsidR="005330D7" w:rsidRPr="005330D7" w:rsidRDefault="005330D7" w:rsidP="005330D7">
      <w:pPr>
        <w:shd w:val="clear" w:color="auto" w:fill="FFFFFF"/>
        <w:tabs>
          <w:tab w:val="left" w:leader="underscore" w:pos="2141"/>
        </w:tabs>
        <w:spacing w:before="240" w:line="211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5330D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протокол №</w:t>
      </w:r>
      <w:r w:rsidRPr="005330D7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C1160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330D7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5330D7" w:rsidRPr="005330D7" w:rsidRDefault="005330D7" w:rsidP="005330D7">
      <w:pPr>
        <w:shd w:val="clear" w:color="auto" w:fill="FFFFFF"/>
        <w:tabs>
          <w:tab w:val="left" w:leader="underscore" w:pos="749"/>
          <w:tab w:val="left" w:leader="underscore" w:pos="1622"/>
        </w:tabs>
        <w:spacing w:before="240" w:line="211" w:lineRule="exact"/>
        <w:ind w:left="4536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533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  "</w:t>
      </w:r>
      <w:r w:rsidRPr="005330D7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C11601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5330D7">
        <w:rPr>
          <w:rFonts w:ascii="Times New Roman" w:hAnsi="Times New Roman" w:cs="Times New Roman"/>
          <w:color w:val="000000"/>
          <w:sz w:val="28"/>
          <w:szCs w:val="28"/>
        </w:rPr>
        <w:t>_"___</w:t>
      </w:r>
      <w:r w:rsidR="00C11601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5330D7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5330D7">
        <w:rPr>
          <w:rFonts w:ascii="Times New Roman" w:hAnsi="Times New Roman" w:cs="Times New Roman"/>
          <w:color w:val="000000"/>
          <w:spacing w:val="6"/>
          <w:sz w:val="28"/>
          <w:szCs w:val="28"/>
        </w:rPr>
        <w:t>20</w:t>
      </w:r>
      <w:r w:rsidR="00C11601">
        <w:rPr>
          <w:rFonts w:ascii="Times New Roman" w:hAnsi="Times New Roman" w:cs="Times New Roman"/>
          <w:color w:val="000000"/>
          <w:spacing w:val="6"/>
          <w:sz w:val="28"/>
          <w:szCs w:val="28"/>
        </w:rPr>
        <w:t>20</w:t>
      </w:r>
      <w:r w:rsidRPr="005330D7">
        <w:rPr>
          <w:rFonts w:ascii="Times New Roman" w:hAnsi="Times New Roman" w:cs="Times New Roman"/>
          <w:color w:val="000000"/>
          <w:spacing w:val="6"/>
          <w:sz w:val="28"/>
          <w:szCs w:val="28"/>
        </w:rPr>
        <w:t>_ г.</w:t>
      </w:r>
    </w:p>
    <w:p w:rsidR="005330D7" w:rsidRPr="005330D7" w:rsidRDefault="005330D7" w:rsidP="005330D7">
      <w:pPr>
        <w:spacing w:line="282" w:lineRule="exact"/>
        <w:rPr>
          <w:rFonts w:ascii="Times New Roman" w:hAnsi="Times New Roman" w:cs="Times New Roman"/>
          <w:sz w:val="28"/>
          <w:szCs w:val="28"/>
        </w:rPr>
      </w:pPr>
    </w:p>
    <w:p w:rsidR="005330D7" w:rsidRPr="005330D7" w:rsidRDefault="005330D7" w:rsidP="00533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D7">
        <w:rPr>
          <w:rFonts w:ascii="Times New Roman" w:hAnsi="Times New Roman" w:cs="Times New Roman"/>
          <w:b/>
          <w:sz w:val="28"/>
          <w:szCs w:val="28"/>
        </w:rPr>
        <w:t>РАСХОДОВАНИЕ ПРОФСОЮЗНЫХ ВЗНОСОВ</w:t>
      </w:r>
    </w:p>
    <w:p w:rsidR="005330D7" w:rsidRPr="005330D7" w:rsidRDefault="005330D7" w:rsidP="00533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D7">
        <w:rPr>
          <w:rFonts w:ascii="Times New Roman" w:hAnsi="Times New Roman" w:cs="Times New Roman"/>
          <w:b/>
          <w:sz w:val="28"/>
          <w:szCs w:val="28"/>
        </w:rPr>
        <w:t>(СМЕТА РАСХОДОВ)</w:t>
      </w:r>
    </w:p>
    <w:p w:rsidR="005330D7" w:rsidRPr="005330D7" w:rsidRDefault="005330D7" w:rsidP="005330D7">
      <w:pPr>
        <w:pStyle w:val="a7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</w:rPr>
      </w:pPr>
      <w:r w:rsidRPr="005330D7">
        <w:rPr>
          <w:rStyle w:val="a8"/>
          <w:color w:val="000000"/>
          <w:sz w:val="28"/>
          <w:szCs w:val="28"/>
        </w:rPr>
        <w:t xml:space="preserve">первичной профсоюзной организации </w:t>
      </w:r>
    </w:p>
    <w:p w:rsidR="005330D7" w:rsidRPr="005330D7" w:rsidRDefault="005330D7" w:rsidP="005330D7">
      <w:pPr>
        <w:pStyle w:val="a7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</w:rPr>
      </w:pPr>
      <w:r w:rsidRPr="005330D7">
        <w:rPr>
          <w:rStyle w:val="a8"/>
          <w:color w:val="000000"/>
          <w:sz w:val="28"/>
          <w:szCs w:val="28"/>
        </w:rPr>
        <w:t>ГБОУ Кадетская школа № 1784</w:t>
      </w:r>
    </w:p>
    <w:p w:rsidR="005330D7" w:rsidRPr="005330D7" w:rsidRDefault="005330D7" w:rsidP="00533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D7">
        <w:rPr>
          <w:rFonts w:ascii="Times New Roman" w:hAnsi="Times New Roman" w:cs="Times New Roman"/>
          <w:b/>
          <w:sz w:val="28"/>
          <w:szCs w:val="28"/>
        </w:rPr>
        <w:t>на 20</w:t>
      </w:r>
      <w:r w:rsidR="00C11601">
        <w:rPr>
          <w:rFonts w:ascii="Times New Roman" w:hAnsi="Times New Roman" w:cs="Times New Roman"/>
          <w:b/>
          <w:sz w:val="28"/>
          <w:szCs w:val="28"/>
        </w:rPr>
        <w:t>20</w:t>
      </w:r>
      <w:r w:rsidRPr="005330D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330D7" w:rsidRPr="005330D7" w:rsidRDefault="005330D7" w:rsidP="005330D7">
      <w:pPr>
        <w:rPr>
          <w:rFonts w:ascii="Times New Roman" w:hAnsi="Times New Roman" w:cs="Times New Roman"/>
          <w:b/>
          <w:sz w:val="28"/>
          <w:szCs w:val="28"/>
        </w:rPr>
      </w:pPr>
    </w:p>
    <w:p w:rsidR="005330D7" w:rsidRPr="005330D7" w:rsidRDefault="005330D7" w:rsidP="005330D7">
      <w:pPr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</w:pPr>
      <w:r w:rsidRPr="005330D7">
        <w:rPr>
          <w:rFonts w:ascii="Times New Roman" w:hAnsi="Times New Roman" w:cs="Times New Roman"/>
          <w:sz w:val="28"/>
          <w:szCs w:val="28"/>
        </w:rPr>
        <w:t xml:space="preserve"> </w:t>
      </w:r>
      <w:r w:rsidRPr="005330D7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Определение целей расходования средств:</w:t>
      </w:r>
      <w:r w:rsidRPr="005330D7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  <w:t xml:space="preserve"> </w:t>
      </w:r>
    </w:p>
    <w:p w:rsidR="005330D7" w:rsidRPr="005330D7" w:rsidRDefault="005330D7" w:rsidP="005330D7">
      <w:pPr>
        <w:shd w:val="clear" w:color="auto" w:fill="FFFFFF"/>
        <w:ind w:left="34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2010"/>
      </w:tblGrid>
      <w:tr w:rsidR="005330D7" w:rsidRPr="005330D7" w:rsidTr="005330D7">
        <w:tc>
          <w:tcPr>
            <w:tcW w:w="7229" w:type="dxa"/>
            <w:shd w:val="clear" w:color="auto" w:fill="auto"/>
            <w:vAlign w:val="center"/>
          </w:tcPr>
          <w:p w:rsidR="005330D7" w:rsidRPr="005330D7" w:rsidRDefault="005330D7" w:rsidP="00F87C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5330D7"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Статьи расходов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330D7" w:rsidRPr="005330D7" w:rsidRDefault="005330D7" w:rsidP="00F87C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  <w:u w:val="single"/>
              </w:rPr>
            </w:pPr>
            <w:r w:rsidRPr="005330D7"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% от взносов</w:t>
            </w:r>
          </w:p>
        </w:tc>
      </w:tr>
      <w:tr w:rsidR="005330D7" w:rsidRPr="005330D7" w:rsidTr="005330D7">
        <w:tc>
          <w:tcPr>
            <w:tcW w:w="7229" w:type="dxa"/>
            <w:shd w:val="clear" w:color="auto" w:fill="auto"/>
          </w:tcPr>
          <w:p w:rsidR="005330D7" w:rsidRPr="005330D7" w:rsidRDefault="005330D7" w:rsidP="005330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  <w:u w:val="single"/>
              </w:rPr>
            </w:pPr>
            <w:r w:rsidRPr="005330D7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Материальная  помощь членам профсоюза  </w:t>
            </w:r>
          </w:p>
        </w:tc>
        <w:tc>
          <w:tcPr>
            <w:tcW w:w="2010" w:type="dxa"/>
            <w:shd w:val="clear" w:color="auto" w:fill="auto"/>
          </w:tcPr>
          <w:p w:rsidR="005330D7" w:rsidRPr="005330D7" w:rsidRDefault="005330D7" w:rsidP="005330D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3</w:t>
            </w:r>
            <w:r w:rsidRPr="005330D7"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0 %</w:t>
            </w:r>
          </w:p>
        </w:tc>
      </w:tr>
      <w:tr w:rsidR="005330D7" w:rsidRPr="005330D7" w:rsidTr="005330D7">
        <w:tc>
          <w:tcPr>
            <w:tcW w:w="7229" w:type="dxa"/>
            <w:shd w:val="clear" w:color="auto" w:fill="auto"/>
          </w:tcPr>
          <w:p w:rsidR="005330D7" w:rsidRPr="005330D7" w:rsidRDefault="005330D7" w:rsidP="005330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  <w:u w:val="single"/>
              </w:rPr>
            </w:pPr>
            <w:r w:rsidRPr="005330D7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>Культурно-массовые расходы (экскурсионные программы, тематические вечера, посещение театров, поздравление членов профсоюза и т.п.)</w:t>
            </w:r>
          </w:p>
        </w:tc>
        <w:tc>
          <w:tcPr>
            <w:tcW w:w="2010" w:type="dxa"/>
            <w:shd w:val="clear" w:color="auto" w:fill="auto"/>
          </w:tcPr>
          <w:p w:rsidR="005330D7" w:rsidRPr="005330D7" w:rsidRDefault="00571E48" w:rsidP="005330D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40</w:t>
            </w:r>
            <w:r w:rsidR="005330D7" w:rsidRPr="005330D7"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%</w:t>
            </w:r>
          </w:p>
        </w:tc>
      </w:tr>
      <w:tr w:rsidR="005330D7" w:rsidRPr="005330D7" w:rsidTr="005330D7">
        <w:tc>
          <w:tcPr>
            <w:tcW w:w="7229" w:type="dxa"/>
            <w:shd w:val="clear" w:color="auto" w:fill="auto"/>
          </w:tcPr>
          <w:p w:rsidR="005330D7" w:rsidRPr="005330D7" w:rsidRDefault="005330D7" w:rsidP="005330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  <w:u w:val="single"/>
              </w:rPr>
            </w:pPr>
            <w:r w:rsidRPr="005330D7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Новогодняя  кампания </w:t>
            </w:r>
          </w:p>
        </w:tc>
        <w:tc>
          <w:tcPr>
            <w:tcW w:w="2010" w:type="dxa"/>
            <w:shd w:val="clear" w:color="auto" w:fill="auto"/>
          </w:tcPr>
          <w:p w:rsidR="005330D7" w:rsidRPr="005330D7" w:rsidRDefault="00571E48" w:rsidP="00571E4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30</w:t>
            </w:r>
            <w:r w:rsidR="005330D7"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%</w:t>
            </w:r>
          </w:p>
        </w:tc>
      </w:tr>
    </w:tbl>
    <w:p w:rsidR="00CC402E" w:rsidRDefault="00CC402E"/>
    <w:sectPr w:rsidR="00CC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D7"/>
    <w:rsid w:val="00405A7A"/>
    <w:rsid w:val="004579C7"/>
    <w:rsid w:val="005330D7"/>
    <w:rsid w:val="00571E48"/>
    <w:rsid w:val="00891375"/>
    <w:rsid w:val="00AD739E"/>
    <w:rsid w:val="00C11601"/>
    <w:rsid w:val="00CC402E"/>
    <w:rsid w:val="00DF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39E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9E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A7A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7FD13B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405A7A"/>
    <w:rPr>
      <w:rFonts w:asciiTheme="majorHAnsi" w:eastAsiaTheme="majorEastAsia" w:hAnsiTheme="majorHAnsi" w:cstheme="majorBidi"/>
      <w:b/>
      <w:bCs/>
      <w:color w:val="7FD13B" w:themeColor="accent1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5A7A"/>
    <w:pPr>
      <w:widowControl/>
      <w:pBdr>
        <w:bottom w:val="single" w:sz="8" w:space="4" w:color="7FD13B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05A7A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405A7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739E"/>
    <w:pPr>
      <w:widowControl/>
      <w:autoSpaceDE/>
      <w:autoSpaceDN/>
      <w:adjustRightInd/>
      <w:ind w:left="720"/>
      <w:contextualSpacing/>
    </w:pPr>
    <w:rPr>
      <w:rFonts w:ascii="Times New Roman" w:hAnsi="Times New Roman" w:cstheme="minorBid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739E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39E"/>
    <w:rPr>
      <w:rFonts w:asciiTheme="majorHAnsi" w:eastAsiaTheme="majorEastAsia" w:hAnsiTheme="majorHAnsi" w:cstheme="majorBidi"/>
      <w:b/>
      <w:bCs/>
      <w:color w:val="7FD13B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semiHidden/>
    <w:unhideWhenUsed/>
    <w:rsid w:val="005330D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330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39E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9E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A7A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7FD13B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405A7A"/>
    <w:rPr>
      <w:rFonts w:asciiTheme="majorHAnsi" w:eastAsiaTheme="majorEastAsia" w:hAnsiTheme="majorHAnsi" w:cstheme="majorBidi"/>
      <w:b/>
      <w:bCs/>
      <w:color w:val="7FD13B" w:themeColor="accent1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5A7A"/>
    <w:pPr>
      <w:widowControl/>
      <w:pBdr>
        <w:bottom w:val="single" w:sz="8" w:space="4" w:color="7FD13B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05A7A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405A7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739E"/>
    <w:pPr>
      <w:widowControl/>
      <w:autoSpaceDE/>
      <w:autoSpaceDN/>
      <w:adjustRightInd/>
      <w:ind w:left="720"/>
      <w:contextualSpacing/>
    </w:pPr>
    <w:rPr>
      <w:rFonts w:ascii="Times New Roman" w:hAnsi="Times New Roman" w:cstheme="minorBid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739E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39E"/>
    <w:rPr>
      <w:rFonts w:asciiTheme="majorHAnsi" w:eastAsiaTheme="majorEastAsia" w:hAnsiTheme="majorHAnsi" w:cstheme="majorBidi"/>
      <w:b/>
      <w:bCs/>
      <w:color w:val="7FD13B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semiHidden/>
    <w:unhideWhenUsed/>
    <w:rsid w:val="005330D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33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2020-02-17T09:20:00Z</cp:lastPrinted>
  <dcterms:created xsi:type="dcterms:W3CDTF">2024-02-07T07:05:00Z</dcterms:created>
  <dcterms:modified xsi:type="dcterms:W3CDTF">2024-02-07T07:05:00Z</dcterms:modified>
</cp:coreProperties>
</file>