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D" w:rsidRDefault="00B6674D" w:rsidP="00B6674D">
      <w:pPr>
        <w:shd w:val="clear" w:color="auto" w:fill="FFFFFF"/>
        <w:spacing w:before="245" w:line="211" w:lineRule="exact"/>
        <w:ind w:left="4536" w:right="10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>Принято на общем собрании</w:t>
      </w:r>
    </w:p>
    <w:p w:rsidR="00B6674D" w:rsidRDefault="00B6674D" w:rsidP="00B6674D">
      <w:pPr>
        <w:shd w:val="clear" w:color="auto" w:fill="FFFFFF"/>
        <w:spacing w:before="245" w:line="211" w:lineRule="exact"/>
        <w:ind w:left="4536" w:right="10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>Первичной  профсоюзной организации</w:t>
      </w:r>
    </w:p>
    <w:p w:rsidR="00B6674D" w:rsidRDefault="00B6674D" w:rsidP="00B6674D">
      <w:pPr>
        <w:ind w:left="453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ГБОУ Кадетская школа № 1784</w:t>
      </w:r>
    </w:p>
    <w:p w:rsidR="00B6674D" w:rsidRDefault="00B6674D" w:rsidP="00B6674D">
      <w:pPr>
        <w:shd w:val="clear" w:color="auto" w:fill="FFFFFF"/>
        <w:tabs>
          <w:tab w:val="left" w:leader="underscore" w:pos="2141"/>
        </w:tabs>
        <w:spacing w:before="240" w:line="211" w:lineRule="exact"/>
        <w:ind w:left="4536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>протокол №</w:t>
      </w:r>
      <w:r>
        <w:rPr>
          <w:rFonts w:cs="Times New Roman"/>
          <w:color w:val="000000"/>
          <w:sz w:val="28"/>
          <w:szCs w:val="28"/>
        </w:rPr>
        <w:t>_</w:t>
      </w:r>
      <w:r w:rsidR="00E82DAA" w:rsidRPr="00E82DAA">
        <w:rPr>
          <w:rFonts w:cs="Times New Roman"/>
          <w:color w:val="000000"/>
        </w:rPr>
        <w:t>1</w:t>
      </w:r>
      <w:r>
        <w:rPr>
          <w:rFonts w:cs="Times New Roman"/>
          <w:color w:val="000000"/>
          <w:sz w:val="28"/>
          <w:szCs w:val="28"/>
        </w:rPr>
        <w:t>_____</w:t>
      </w:r>
    </w:p>
    <w:p w:rsidR="00B6674D" w:rsidRDefault="00B6674D" w:rsidP="00B6674D">
      <w:pPr>
        <w:shd w:val="clear" w:color="auto" w:fill="FFFFFF"/>
        <w:tabs>
          <w:tab w:val="left" w:leader="underscore" w:pos="749"/>
          <w:tab w:val="left" w:leader="underscore" w:pos="1622"/>
        </w:tabs>
        <w:spacing w:before="240" w:line="211" w:lineRule="exact"/>
        <w:ind w:left="4536"/>
        <w:rPr>
          <w:rFonts w:cs="Times New Roman"/>
          <w:color w:val="000000"/>
          <w:spacing w:val="6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>от  "</w:t>
      </w:r>
      <w:r>
        <w:rPr>
          <w:rFonts w:cs="Times New Roman"/>
          <w:color w:val="000000"/>
          <w:sz w:val="28"/>
          <w:szCs w:val="28"/>
        </w:rPr>
        <w:t>_</w:t>
      </w:r>
      <w:r w:rsidR="00E82DAA">
        <w:rPr>
          <w:rFonts w:cs="Times New Roman"/>
          <w:color w:val="000000"/>
          <w:sz w:val="28"/>
          <w:szCs w:val="28"/>
        </w:rPr>
        <w:t>20</w:t>
      </w:r>
      <w:r>
        <w:rPr>
          <w:rFonts w:cs="Times New Roman"/>
          <w:color w:val="000000"/>
          <w:sz w:val="28"/>
          <w:szCs w:val="28"/>
        </w:rPr>
        <w:t>__"___</w:t>
      </w:r>
      <w:r w:rsidR="00E82DAA">
        <w:rPr>
          <w:rFonts w:cs="Times New Roman"/>
          <w:color w:val="000000"/>
          <w:sz w:val="28"/>
          <w:szCs w:val="28"/>
        </w:rPr>
        <w:t>февраля</w:t>
      </w:r>
      <w:r>
        <w:rPr>
          <w:rFonts w:cs="Times New Roman"/>
          <w:color w:val="000000"/>
          <w:sz w:val="28"/>
          <w:szCs w:val="28"/>
        </w:rPr>
        <w:t xml:space="preserve">           </w:t>
      </w:r>
      <w:r>
        <w:rPr>
          <w:rFonts w:cs="Times New Roman"/>
          <w:color w:val="000000"/>
          <w:spacing w:val="6"/>
          <w:sz w:val="28"/>
          <w:szCs w:val="28"/>
        </w:rPr>
        <w:t>20</w:t>
      </w:r>
      <w:r w:rsidR="00E82DAA">
        <w:rPr>
          <w:rFonts w:cs="Times New Roman"/>
          <w:color w:val="000000"/>
          <w:spacing w:val="6"/>
          <w:sz w:val="28"/>
          <w:szCs w:val="28"/>
        </w:rPr>
        <w:t>19</w:t>
      </w:r>
      <w:bookmarkStart w:id="0" w:name="_GoBack"/>
      <w:bookmarkEnd w:id="0"/>
      <w:r>
        <w:rPr>
          <w:rFonts w:cs="Times New Roman"/>
          <w:color w:val="000000"/>
          <w:spacing w:val="6"/>
          <w:sz w:val="28"/>
          <w:szCs w:val="28"/>
        </w:rPr>
        <w:t>___ г.</w:t>
      </w:r>
    </w:p>
    <w:p w:rsidR="00B6674D" w:rsidRDefault="00B6674D" w:rsidP="00B6674D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</w:pPr>
    </w:p>
    <w:p w:rsidR="00B6674D" w:rsidRPr="00B6674D" w:rsidRDefault="00B6674D" w:rsidP="00B6674D">
      <w:pPr>
        <w:shd w:val="clear" w:color="auto" w:fill="FFFFFF"/>
        <w:jc w:val="center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ПОЛОЖЕНИЕ</w:t>
      </w:r>
    </w:p>
    <w:p w:rsidR="00B6674D" w:rsidRPr="00B6674D" w:rsidRDefault="00B6674D" w:rsidP="00B6674D">
      <w:pPr>
        <w:shd w:val="clear" w:color="auto" w:fill="FFFFFF"/>
        <w:jc w:val="center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 xml:space="preserve">о комиссии </w:t>
      </w:r>
      <w:proofErr w:type="gramStart"/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по</w:t>
      </w:r>
      <w:proofErr w:type="gramEnd"/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 xml:space="preserve"> культурно-массовой</w:t>
      </w:r>
    </w:p>
    <w:p w:rsidR="00B6674D" w:rsidRPr="00B6674D" w:rsidRDefault="00B6674D" w:rsidP="00B6674D">
      <w:pPr>
        <w:shd w:val="clear" w:color="auto" w:fill="FFFFFF"/>
        <w:jc w:val="center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и оздоровительной работе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 </w:t>
      </w:r>
    </w:p>
    <w:p w:rsidR="00B6674D" w:rsidRPr="00B6674D" w:rsidRDefault="00B6674D" w:rsidP="00B6674D">
      <w:pPr>
        <w:numPr>
          <w:ilvl w:val="0"/>
          <w:numId w:val="1"/>
        </w:num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Общие положения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 xml:space="preserve">1.1. Комиссия по культурно-массовой и оздоровительной работе профсоюзного комитета </w:t>
      </w:r>
      <w:r>
        <w:rPr>
          <w:rFonts w:eastAsia="Times New Roman" w:cs="Times New Roman"/>
          <w:color w:val="010101"/>
          <w:sz w:val="28"/>
          <w:szCs w:val="28"/>
        </w:rPr>
        <w:t xml:space="preserve">ГБОУ Кадетская школа № 1784 </w:t>
      </w:r>
      <w:r w:rsidRPr="00B6674D">
        <w:rPr>
          <w:rFonts w:eastAsia="Times New Roman" w:cs="Times New Roman"/>
          <w:color w:val="010101"/>
          <w:sz w:val="28"/>
          <w:szCs w:val="28"/>
        </w:rPr>
        <w:t>(далее – Комиссия) создается в целях организации в коллективе работы по духовному, культурному, физическому воспитанию, информационному обеспечению, оздоровлению членов профсоюза и их семей, привлечения к проведению культурно-массовых, физкультурно-оздоровительных мероприятий в коллективе.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1.2. В своей деятельности комиссия руководствуется действующим законодательством о профсоюзах, Уставом и другими нормативными документами профсоюза, решениями профсоюзных органов, а также настоящим Положением.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1.3. Комиссия создается на срок полномочий профкома. Состав комиссии формируется из числа профсоюзных активистов и утверждается профкомом.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Председатель и члены комиссии осуществляют свою работу на общественных началах.</w:t>
      </w:r>
    </w:p>
    <w:p w:rsid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1.4. 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профкома.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B6674D" w:rsidRPr="00B6674D" w:rsidRDefault="00B6674D" w:rsidP="00B6674D">
      <w:pPr>
        <w:numPr>
          <w:ilvl w:val="0"/>
          <w:numId w:val="2"/>
        </w:num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Функции комиссии</w:t>
      </w:r>
    </w:p>
    <w:p w:rsidR="00B6674D" w:rsidRPr="00B6674D" w:rsidRDefault="00B6674D" w:rsidP="00B6674D">
      <w:p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Комиссия осуществляет следующие функции: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– совместно с другими постоянными комиссиями профкома участвует в подготовке предложений в коллективный договор по разделу культурно-массовой и оздоровительной работы;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— организует экскурсии, коллективные посещения театров, концертных залов, выставок, соревнований на спортивных площадках и в залах;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– проводит пропаганду за здоровый образ жизни;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lastRenderedPageBreak/>
        <w:t xml:space="preserve">– организует спортивные соревнования, совместно с работодателем </w:t>
      </w:r>
      <w:r>
        <w:rPr>
          <w:rFonts w:eastAsia="Times New Roman" w:cs="Times New Roman"/>
          <w:color w:val="010101"/>
          <w:sz w:val="28"/>
          <w:szCs w:val="28"/>
        </w:rPr>
        <w:t xml:space="preserve">рассматривает вопросы </w:t>
      </w:r>
      <w:r w:rsidRPr="00B6674D">
        <w:rPr>
          <w:rFonts w:eastAsia="Times New Roman" w:cs="Times New Roman"/>
          <w:color w:val="010101"/>
          <w:sz w:val="28"/>
          <w:szCs w:val="28"/>
        </w:rPr>
        <w:t>для занятий физкультурой, спортом и туризмом, участие коллектива в профессиональных конкурсах, отраслевых и территориальных спартакиадах;</w:t>
      </w:r>
    </w:p>
    <w:p w:rsid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 xml:space="preserve">– регулярно информирует членов профсоюза о принимаемых профкомом, вышестоящими профсоюзными органами решениях и ходе их выполнения через информационные </w:t>
      </w:r>
      <w:r>
        <w:rPr>
          <w:rFonts w:eastAsia="Times New Roman" w:cs="Times New Roman"/>
          <w:color w:val="010101"/>
          <w:sz w:val="28"/>
          <w:szCs w:val="28"/>
        </w:rPr>
        <w:t>ресурсы.</w:t>
      </w:r>
    </w:p>
    <w:p w:rsid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B6674D" w:rsidRPr="00B6674D" w:rsidRDefault="00B6674D" w:rsidP="00B6674D">
      <w:pPr>
        <w:numPr>
          <w:ilvl w:val="0"/>
          <w:numId w:val="3"/>
        </w:num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Порядок работы комиссии</w:t>
      </w:r>
    </w:p>
    <w:p w:rsidR="00B6674D" w:rsidRPr="00B6674D" w:rsidRDefault="00B6674D" w:rsidP="00B6674D">
      <w:p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3.1. Деятельностью к</w:t>
      </w:r>
      <w:r w:rsidR="00FB6C10">
        <w:rPr>
          <w:rFonts w:eastAsia="Times New Roman" w:cs="Times New Roman"/>
          <w:color w:val="010101"/>
          <w:sz w:val="28"/>
          <w:szCs w:val="28"/>
        </w:rPr>
        <w:t xml:space="preserve">омиссии руководит председатель </w:t>
      </w:r>
      <w:r w:rsidRPr="00B6674D">
        <w:rPr>
          <w:rFonts w:eastAsia="Times New Roman" w:cs="Times New Roman"/>
          <w:color w:val="010101"/>
          <w:sz w:val="28"/>
          <w:szCs w:val="28"/>
        </w:rPr>
        <w:t>комиссии, который созывает и проводит заседания комиссии.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 xml:space="preserve">3.2. Комиссия осуществляет свою деятельность в тесном контакте и взаимодействии с другими комиссиями профкома в соответствии с разработанным ею планом работы, который рассматривается и утверждается на ее заседаниях и является составной частью плана работы профкома </w:t>
      </w:r>
      <w:r w:rsidR="00FB6C10">
        <w:rPr>
          <w:rFonts w:eastAsia="Times New Roman" w:cs="Times New Roman"/>
          <w:color w:val="010101"/>
          <w:sz w:val="28"/>
          <w:szCs w:val="28"/>
        </w:rPr>
        <w:t>ГБОУ Кадетская школа № 1784</w:t>
      </w:r>
      <w:r w:rsidRPr="00B6674D">
        <w:rPr>
          <w:rFonts w:eastAsia="Times New Roman" w:cs="Times New Roman"/>
          <w:color w:val="010101"/>
          <w:sz w:val="28"/>
          <w:szCs w:val="28"/>
        </w:rPr>
        <w:t>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Решения комиссии принимаются в форме открыт</w:t>
      </w:r>
      <w:r w:rsidR="00FB6C10">
        <w:rPr>
          <w:rFonts w:eastAsia="Times New Roman" w:cs="Times New Roman"/>
          <w:color w:val="010101"/>
          <w:sz w:val="28"/>
          <w:szCs w:val="28"/>
        </w:rPr>
        <w:t>ого</w:t>
      </w:r>
      <w:r w:rsidRPr="00B6674D">
        <w:rPr>
          <w:rFonts w:eastAsia="Times New Roman" w:cs="Times New Roman"/>
          <w:color w:val="010101"/>
          <w:sz w:val="28"/>
          <w:szCs w:val="28"/>
        </w:rPr>
        <w:t xml:space="preserve"> голосовани</w:t>
      </w:r>
      <w:r w:rsidR="00FB6C10">
        <w:rPr>
          <w:rFonts w:eastAsia="Times New Roman" w:cs="Times New Roman"/>
          <w:color w:val="010101"/>
          <w:sz w:val="28"/>
          <w:szCs w:val="28"/>
        </w:rPr>
        <w:t>я</w:t>
      </w:r>
      <w:r w:rsidRPr="00B6674D">
        <w:rPr>
          <w:rFonts w:eastAsia="Times New Roman" w:cs="Times New Roman"/>
          <w:color w:val="010101"/>
          <w:sz w:val="28"/>
          <w:szCs w:val="28"/>
        </w:rPr>
        <w:t xml:space="preserve"> большинством голосов при наличии кворума и носят рекомендательный характер.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3.3. В целях оперативного рассмотрения неотложных вопросов комиссия может принимать решение путем опроса членов комиссии с последующей информацией на очередном заседании комиссии.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3.4. Организационно-техническое обеспечение работы комиссии, подготовку и проведение заседаний, делопроизводство и ведение протоколов осуществляет председатель комиссии.</w:t>
      </w:r>
    </w:p>
    <w:p w:rsid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 xml:space="preserve">3.5.Комиссия </w:t>
      </w:r>
      <w:proofErr w:type="gramStart"/>
      <w:r w:rsidRPr="00B6674D">
        <w:rPr>
          <w:rFonts w:eastAsia="Times New Roman" w:cs="Times New Roman"/>
          <w:color w:val="010101"/>
          <w:sz w:val="28"/>
          <w:szCs w:val="28"/>
        </w:rPr>
        <w:t>отчитывается о</w:t>
      </w:r>
      <w:proofErr w:type="gramEnd"/>
      <w:r w:rsidRPr="00B6674D">
        <w:rPr>
          <w:rFonts w:eastAsia="Times New Roman" w:cs="Times New Roman"/>
          <w:color w:val="010101"/>
          <w:sz w:val="28"/>
          <w:szCs w:val="28"/>
        </w:rPr>
        <w:t xml:space="preserve"> проделанной работе перед профкомом не реже одного раза в год. Председатель комиссии информирует профком о принимаемых комиссией решениях.</w:t>
      </w:r>
    </w:p>
    <w:p w:rsidR="00FB6C10" w:rsidRPr="00B6674D" w:rsidRDefault="00FB6C10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B6674D" w:rsidRPr="00FB6C10" w:rsidRDefault="00B6674D" w:rsidP="00B6674D">
      <w:pPr>
        <w:numPr>
          <w:ilvl w:val="0"/>
          <w:numId w:val="4"/>
        </w:num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b/>
          <w:bCs/>
          <w:color w:val="010101"/>
          <w:sz w:val="28"/>
          <w:szCs w:val="28"/>
          <w:bdr w:val="none" w:sz="0" w:space="0" w:color="auto" w:frame="1"/>
        </w:rPr>
        <w:t>Права комиссии</w:t>
      </w:r>
    </w:p>
    <w:p w:rsidR="00FB6C10" w:rsidRPr="00B6674D" w:rsidRDefault="00FB6C10" w:rsidP="00FB6C10">
      <w:pPr>
        <w:shd w:val="clear" w:color="auto" w:fill="FFFFFF"/>
        <w:ind w:left="405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Члены комиссии имеют право: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4.1. 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B6674D" w:rsidRP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4.2. Получать информацию от должностных лиц, других работников организации по вопросам, относящимся к компетенции комиссии.</w:t>
      </w:r>
    </w:p>
    <w:p w:rsidR="00B6674D" w:rsidRDefault="00B6674D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  <w:r w:rsidRPr="00B6674D">
        <w:rPr>
          <w:rFonts w:eastAsia="Times New Roman" w:cs="Times New Roman"/>
          <w:color w:val="010101"/>
          <w:sz w:val="28"/>
          <w:szCs w:val="28"/>
        </w:rPr>
        <w:t>4.3.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комиссии.</w:t>
      </w:r>
    </w:p>
    <w:p w:rsidR="00FB6C10" w:rsidRPr="00B6674D" w:rsidRDefault="00FB6C10" w:rsidP="00B6674D">
      <w:pPr>
        <w:shd w:val="clear" w:color="auto" w:fill="FFFFFF"/>
        <w:jc w:val="both"/>
        <w:textAlignment w:val="baseline"/>
        <w:rPr>
          <w:rFonts w:eastAsia="Times New Roman" w:cs="Times New Roman"/>
          <w:color w:val="010101"/>
          <w:sz w:val="28"/>
          <w:szCs w:val="28"/>
        </w:rPr>
      </w:pPr>
    </w:p>
    <w:p w:rsidR="00CC402E" w:rsidRPr="00B6674D" w:rsidRDefault="00CC402E" w:rsidP="00B6674D">
      <w:pPr>
        <w:jc w:val="both"/>
        <w:rPr>
          <w:rFonts w:cs="Times New Roman"/>
          <w:sz w:val="28"/>
          <w:szCs w:val="28"/>
        </w:rPr>
      </w:pPr>
    </w:p>
    <w:sectPr w:rsidR="00CC402E" w:rsidRPr="00B6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CA2"/>
    <w:multiLevelType w:val="multilevel"/>
    <w:tmpl w:val="14E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23F2"/>
    <w:multiLevelType w:val="multilevel"/>
    <w:tmpl w:val="7A14B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1FF3"/>
    <w:multiLevelType w:val="multilevel"/>
    <w:tmpl w:val="A8462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554A2"/>
    <w:multiLevelType w:val="multilevel"/>
    <w:tmpl w:val="1BB69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072F9"/>
    <w:multiLevelType w:val="multilevel"/>
    <w:tmpl w:val="0C36B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D"/>
    <w:rsid w:val="00405A7A"/>
    <w:rsid w:val="00AD739E"/>
    <w:rsid w:val="00B6674D"/>
    <w:rsid w:val="00CC402E"/>
    <w:rsid w:val="00E82DAA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05A7A"/>
    <w:rPr>
      <w:rFonts w:asciiTheme="majorHAnsi" w:eastAsiaTheme="majorEastAsia" w:hAnsiTheme="majorHAnsi" w:cstheme="majorBidi"/>
      <w:b/>
      <w:bCs/>
      <w:color w:val="7FD13B" w:themeColor="accent1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5A7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05A7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5A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739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D739E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39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B6674D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B66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05A7A"/>
    <w:rPr>
      <w:rFonts w:asciiTheme="majorHAnsi" w:eastAsiaTheme="majorEastAsia" w:hAnsiTheme="majorHAnsi" w:cstheme="majorBidi"/>
      <w:b/>
      <w:bCs/>
      <w:color w:val="7FD13B" w:themeColor="accent1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5A7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05A7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5A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739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D739E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39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B6674D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B6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2020-02-17T14:18:00Z</dcterms:created>
  <dcterms:modified xsi:type="dcterms:W3CDTF">2020-02-17T14:18:00Z</dcterms:modified>
</cp:coreProperties>
</file>